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17B9D" w14:textId="75C68F37" w:rsidR="00480C37" w:rsidRDefault="00480C37" w:rsidP="00E5085A">
      <w:pPr>
        <w:rPr>
          <w:noProof/>
        </w:rPr>
      </w:pPr>
      <w:r w:rsidRPr="00480C37">
        <w:rPr>
          <w:noProof/>
        </w:rPr>
        <w:t>SOP Pendokumentasian Informasi Publik</w:t>
      </w:r>
    </w:p>
    <w:p w14:paraId="3BF2BE23" w14:textId="77777777" w:rsidR="00480C37" w:rsidRDefault="00480C37" w:rsidP="00E5085A">
      <w:pPr>
        <w:rPr>
          <w:noProof/>
        </w:rPr>
      </w:pPr>
    </w:p>
    <w:p w14:paraId="33B40970" w14:textId="09FFF8A6" w:rsidR="007F351A" w:rsidRPr="00E5085A" w:rsidRDefault="00480C37" w:rsidP="00E5085A">
      <w:r>
        <w:rPr>
          <w:noProof/>
        </w:rPr>
        <w:drawing>
          <wp:inline distT="0" distB="0" distL="0" distR="0" wp14:anchorId="04D55328" wp14:editId="73FD00A3">
            <wp:extent cx="8191500" cy="2476500"/>
            <wp:effectExtent l="0" t="0" r="0" b="0"/>
            <wp:docPr id="1120078666" name="Gambar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51A" w:rsidRPr="00E5085A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2970F5"/>
    <w:rsid w:val="003405AF"/>
    <w:rsid w:val="00480C37"/>
    <w:rsid w:val="006B5D89"/>
    <w:rsid w:val="0071030A"/>
    <w:rsid w:val="007F351A"/>
    <w:rsid w:val="009D54E9"/>
    <w:rsid w:val="00DC5560"/>
    <w:rsid w:val="00DE458B"/>
    <w:rsid w:val="00E5085A"/>
    <w:rsid w:val="00F47ED9"/>
    <w:rsid w:val="00FF31B3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2025-09-01T03:06:00Z</dcterms:created>
  <dcterms:modified xsi:type="dcterms:W3CDTF">2025-09-01T03:06:00Z</dcterms:modified>
</cp:coreProperties>
</file>